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BB8A" w14:textId="66EEEFF8" w:rsidR="00F1464B" w:rsidRDefault="00431EE5" w:rsidP="00F1464B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Hope Kitchen</w:t>
      </w:r>
      <w:r w:rsidR="00BE05D3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– Trustee </w:t>
      </w:r>
    </w:p>
    <w:p w14:paraId="29010092" w14:textId="5D2BDE30" w:rsidR="004E470C" w:rsidRPr="00976156" w:rsidRDefault="00BE05D3" w:rsidP="00F1464B">
      <w:pPr>
        <w:rPr>
          <w:rFonts w:ascii="Arial" w:hAnsi="Arial" w:cs="Arial"/>
          <w:b/>
          <w:sz w:val="28"/>
          <w:szCs w:val="28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>We are currently </w:t>
      </w:r>
      <w:hyperlink r:id="rId7" w:tgtFrame="_blank" w:history="1">
        <w:r w:rsidRPr="00976156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 xml:space="preserve">recruiting </w:t>
        </w:r>
        <w:r w:rsidR="005A3978" w:rsidRPr="00976156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two</w:t>
        </w:r>
        <w:r w:rsidRPr="00976156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 xml:space="preserve"> new trustees</w:t>
        </w:r>
      </w:hyperlink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 to join </w:t>
      </w:r>
      <w:r w:rsidR="00431EE5" w:rsidRPr="00976156">
        <w:rPr>
          <w:rFonts w:ascii="Arial" w:eastAsia="Times New Roman" w:hAnsi="Arial" w:cs="Arial"/>
          <w:sz w:val="24"/>
          <w:szCs w:val="24"/>
          <w:lang w:eastAsia="en-GB"/>
        </w:rPr>
        <w:t>the Hope Kitchen Board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3978" w:rsidRPr="00976156">
        <w:rPr>
          <w:rFonts w:ascii="Arial" w:eastAsia="Times New Roman" w:hAnsi="Arial" w:cs="Arial"/>
          <w:sz w:val="24"/>
          <w:szCs w:val="24"/>
          <w:lang w:eastAsia="en-GB"/>
        </w:rPr>
        <w:t>as Treasurer and Secretary and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help support our work</w:t>
      </w:r>
      <w:r w:rsidR="004E470C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at an exciting time in the development of our charity</w:t>
      </w:r>
      <w:r w:rsidR="005A3978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4E470C" w:rsidRPr="00976156">
        <w:rPr>
          <w:rFonts w:ascii="Arial" w:eastAsia="Times New Roman" w:hAnsi="Arial" w:cs="Arial"/>
          <w:sz w:val="24"/>
          <w:szCs w:val="24"/>
          <w:lang w:eastAsia="en-GB"/>
        </w:rPr>
        <w:t>With our continued successful growth and our new venture into retail operations to support fundraising and our community, we are about to create a management committee to support the Board in more operational aspects of the charity governance,</w:t>
      </w:r>
    </w:p>
    <w:p w14:paraId="2AE77B42" w14:textId="3C2F7A43" w:rsidR="00976156" w:rsidRDefault="00C5638F" w:rsidP="00976156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Hope </w:t>
      </w:r>
      <w:r w:rsidR="00976156" w:rsidRPr="00976156">
        <w:rPr>
          <w:rFonts w:ascii="Arial" w:eastAsia="Times New Roman" w:hAnsi="Arial" w:cs="Arial"/>
          <w:sz w:val="24"/>
          <w:szCs w:val="24"/>
          <w:lang w:eastAsia="en-GB"/>
        </w:rPr>
        <w:t>Kitchen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is a local charity that aims to serve Oban, Lorn and the Isles. Hope Kitchen comprises New Hope Community Hub and Café and Green Shoots Community Garden. </w:t>
      </w:r>
      <w:r w:rsidR="00976156" w:rsidRPr="00976156">
        <w:rPr>
          <w:rFonts w:ascii="Arial" w:eastAsia="Times New Roman" w:hAnsi="Arial" w:cs="Arial"/>
          <w:sz w:val="24"/>
          <w:szCs w:val="24"/>
          <w:lang w:eastAsia="en-GB"/>
        </w:rPr>
        <w:t>We have recently leased shop premises where we intend to open a retail charity shop and create workshops.</w:t>
      </w:r>
    </w:p>
    <w:p w14:paraId="744F9C2E" w14:textId="77777777" w:rsidR="00976156" w:rsidRPr="00976156" w:rsidRDefault="00976156" w:rsidP="00976156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7607B1" w14:textId="09F7D30D" w:rsidR="00976156" w:rsidRPr="00976156" w:rsidRDefault="00A82580" w:rsidP="00976156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For more information about Hope Kitchen please see the Charity’s Website </w:t>
      </w:r>
      <w:hyperlink r:id="rId8" w:history="1">
        <w:r w:rsidR="000F68F4" w:rsidRPr="00232C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www.hop</w:t>
        </w:r>
        <w:r w:rsidR="000F68F4" w:rsidRPr="00232C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  <w:r w:rsidR="000F68F4" w:rsidRPr="00232C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kitchen.org.uk</w:t>
        </w:r>
      </w:hyperlink>
    </w:p>
    <w:p w14:paraId="18B2801A" w14:textId="1103F5B9" w:rsidR="00BE05D3" w:rsidRPr="00976156" w:rsidRDefault="00BE05D3" w:rsidP="00BE05D3">
      <w:pPr>
        <w:spacing w:before="150"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Whether a candidate has previous board experience or not, we are open to new ideas, </w:t>
      </w:r>
      <w:proofErr w:type="gramStart"/>
      <w:r w:rsidRPr="00976156">
        <w:rPr>
          <w:rFonts w:ascii="Arial" w:eastAsia="Times New Roman" w:hAnsi="Arial" w:cs="Arial"/>
          <w:sz w:val="24"/>
          <w:szCs w:val="24"/>
          <w:lang w:eastAsia="en-GB"/>
        </w:rPr>
        <w:t>perspectives</w:t>
      </w:r>
      <w:proofErr w:type="gramEnd"/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and challenge. We particularly welcome applications from interested people with lived or professional experience in any of these areas:</w:t>
      </w:r>
    </w:p>
    <w:p w14:paraId="12E92224" w14:textId="23EF3B53" w:rsidR="00BE05D3" w:rsidRPr="00976156" w:rsidRDefault="00532FE6" w:rsidP="00BE05D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Engaging </w:t>
      </w:r>
      <w:r w:rsidR="00BE05D3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with people facing poverty and </w:t>
      </w:r>
      <w:proofErr w:type="gramStart"/>
      <w:r w:rsidR="00BE05D3" w:rsidRPr="00976156">
        <w:rPr>
          <w:rFonts w:ascii="Arial" w:eastAsia="Times New Roman" w:hAnsi="Arial" w:cs="Arial"/>
          <w:sz w:val="24"/>
          <w:szCs w:val="24"/>
          <w:lang w:eastAsia="en-GB"/>
        </w:rPr>
        <w:t>trauma;</w:t>
      </w:r>
      <w:proofErr w:type="gramEnd"/>
    </w:p>
    <w:p w14:paraId="0D4F48F3" w14:textId="616DA88E" w:rsidR="00532FE6" w:rsidRPr="00976156" w:rsidRDefault="00532FE6" w:rsidP="0082703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>Promoting community engagement and equality of access to services</w:t>
      </w:r>
    </w:p>
    <w:p w14:paraId="538CEC24" w14:textId="4F3AB50B" w:rsidR="00532FE6" w:rsidRPr="00976156" w:rsidRDefault="00532FE6" w:rsidP="0082703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Working in a </w:t>
      </w:r>
      <w:proofErr w:type="spellStart"/>
      <w:r w:rsidRPr="00976156">
        <w:rPr>
          <w:rFonts w:ascii="Arial" w:eastAsia="Times New Roman" w:hAnsi="Arial" w:cs="Arial"/>
          <w:sz w:val="24"/>
          <w:szCs w:val="24"/>
          <w:lang w:eastAsia="en-GB"/>
        </w:rPr>
        <w:t>multi agency</w:t>
      </w:r>
      <w:proofErr w:type="spellEnd"/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partnership</w:t>
      </w:r>
    </w:p>
    <w:p w14:paraId="3C7015D5" w14:textId="4956DE31" w:rsidR="00BE05D3" w:rsidRPr="00976156" w:rsidRDefault="00BE05D3" w:rsidP="00BE05D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>Business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Finance 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or Governance 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>roles.</w:t>
      </w:r>
    </w:p>
    <w:p w14:paraId="52EC721B" w14:textId="77777777" w:rsidR="009F4DCE" w:rsidRPr="00976156" w:rsidRDefault="00BE05D3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We also recognise 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>that enthusiasm and commitment to the activities we undertake are as important as previous relevant experience.  W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>e have the greatest chance of success if our board and staff teams draw upon a wide range of experience and knowledge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and would 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>encourag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applications from a </w:t>
      </w:r>
      <w:r w:rsidR="00532FE6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range 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>of cultural and ethnic backgrounds.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3025CDB" w14:textId="214B349C" w:rsidR="00BE05D3" w:rsidRPr="00976156" w:rsidRDefault="004E470C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The closing date for applications </w:t>
      </w:r>
      <w:proofErr w:type="gramStart"/>
      <w:r w:rsidRPr="00976156">
        <w:rPr>
          <w:rFonts w:ascii="Arial" w:eastAsia="Times New Roman" w:hAnsi="Arial" w:cs="Arial"/>
          <w:sz w:val="24"/>
          <w:szCs w:val="24"/>
          <w:lang w:eastAsia="en-GB"/>
        </w:rPr>
        <w:t>is </w:t>
      </w:r>
      <w:r w:rsidRPr="009761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???</w:t>
      </w:r>
      <w:proofErr w:type="gramEnd"/>
      <w:r w:rsidRPr="009761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="00C5638F" w:rsidRPr="009761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December</w:t>
      </w:r>
      <w:r w:rsidRPr="009761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2023 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and we would be really grateful if you could help us spread the word. </w:t>
      </w:r>
    </w:p>
    <w:p w14:paraId="04416661" w14:textId="0669AB54" w:rsidR="003C1335" w:rsidRPr="00976156" w:rsidRDefault="003C1335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>How to apply:</w:t>
      </w:r>
    </w:p>
    <w:p w14:paraId="5671CD65" w14:textId="473FAE49" w:rsidR="00F57543" w:rsidRPr="00976156" w:rsidRDefault="00F57543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to have an informal conversation about the role and work of Hope Kitchen then please contact us </w:t>
      </w:r>
      <w:hyperlink r:id="rId9" w:history="1">
        <w:r w:rsidR="000F68F4" w:rsidRPr="00232C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obanhopekitchen@gmail.com</w:t>
        </w:r>
      </w:hyperlink>
      <w:r w:rsidR="000F68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76156">
        <w:rPr>
          <w:rFonts w:ascii="Arial" w:eastAsia="Times New Roman" w:hAnsi="Arial" w:cs="Arial"/>
          <w:sz w:val="24"/>
          <w:szCs w:val="24"/>
          <w:lang w:eastAsia="en-GB"/>
        </w:rPr>
        <w:t>and we can arrange for you to meet with a trustee</w:t>
      </w:r>
      <w:r w:rsidR="00C5638F" w:rsidRPr="0097615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F68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22E0E54" w14:textId="38A35C9B" w:rsidR="00F57543" w:rsidRPr="00976156" w:rsidRDefault="003C1335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Please apply to </w:t>
      </w:r>
      <w:r w:rsidR="00F57543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Hope Kitchen via email: address application to Dr Phil Toms, Chair of Trustees  </w:t>
      </w:r>
      <w:hyperlink r:id="rId10" w:history="1">
        <w:r w:rsidR="000F68F4" w:rsidRPr="00232C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obanhopekitchen@gmail.com</w:t>
        </w:r>
      </w:hyperlink>
      <w:r w:rsidR="00F57543"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 with your CV and give a brief outline, up to 500 words, regarding your suitability for the role.</w:t>
      </w:r>
    </w:p>
    <w:p w14:paraId="56323825" w14:textId="147E0A45" w:rsidR="003C1335" w:rsidRPr="00976156" w:rsidRDefault="00F57543" w:rsidP="00BE05D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Potential Trustees must be approved by membership of Hope Kitchen. </w:t>
      </w:r>
    </w:p>
    <w:p w14:paraId="796535E1" w14:textId="20702EDC" w:rsidR="00F57543" w:rsidRPr="00976156" w:rsidRDefault="00F57543" w:rsidP="00BE05D3">
      <w:pPr>
        <w:rPr>
          <w:rFonts w:ascii="Arial" w:hAnsi="Arial" w:cs="Arial"/>
        </w:rPr>
      </w:pPr>
      <w:r w:rsidRPr="00976156">
        <w:rPr>
          <w:rFonts w:ascii="Arial" w:eastAsia="Times New Roman" w:hAnsi="Arial" w:cs="Arial"/>
          <w:sz w:val="24"/>
          <w:szCs w:val="24"/>
          <w:lang w:eastAsia="en-GB"/>
        </w:rPr>
        <w:t xml:space="preserve">All applicants will be assessed in accordance with the criteria and successful applicants will be invited for interview. </w:t>
      </w:r>
    </w:p>
    <w:p w14:paraId="724622DC" w14:textId="15BF698F" w:rsidR="00BE05D3" w:rsidRDefault="00BE05D3" w:rsidP="00F57543"/>
    <w:sectPr w:rsidR="00BE05D3" w:rsidSect="00BE05D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7134" w14:textId="77777777" w:rsidR="009434FD" w:rsidRDefault="009434FD" w:rsidP="00976156">
      <w:pPr>
        <w:spacing w:after="0" w:line="240" w:lineRule="auto"/>
      </w:pPr>
      <w:r>
        <w:separator/>
      </w:r>
    </w:p>
  </w:endnote>
  <w:endnote w:type="continuationSeparator" w:id="0">
    <w:p w14:paraId="4FFA99BE" w14:textId="77777777" w:rsidR="009434FD" w:rsidRDefault="009434FD" w:rsidP="0097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01BE" w14:textId="77777777" w:rsidR="009434FD" w:rsidRDefault="009434FD" w:rsidP="00976156">
      <w:pPr>
        <w:spacing w:after="0" w:line="240" w:lineRule="auto"/>
      </w:pPr>
      <w:r>
        <w:separator/>
      </w:r>
    </w:p>
  </w:footnote>
  <w:footnote w:type="continuationSeparator" w:id="0">
    <w:p w14:paraId="3FC1522A" w14:textId="77777777" w:rsidR="009434FD" w:rsidRDefault="009434FD" w:rsidP="0097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0B9" w14:textId="4E27E747" w:rsidR="00976156" w:rsidRDefault="00976156">
    <w:pPr>
      <w:pStyle w:val="Header"/>
    </w:pPr>
    <w:r>
      <w:rPr>
        <w:noProof/>
      </w:rPr>
      <w:drawing>
        <wp:inline distT="0" distB="0" distL="0" distR="0" wp14:anchorId="6BE0657C" wp14:editId="1BC17327">
          <wp:extent cx="1085850" cy="504122"/>
          <wp:effectExtent l="0" t="0" r="0" b="0"/>
          <wp:docPr id="1148367464" name="Picture 1" descr="A logo for a char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367464" name="Picture 1" descr="A logo for a char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454" cy="50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D4"/>
    <w:multiLevelType w:val="multilevel"/>
    <w:tmpl w:val="788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F46E5"/>
    <w:multiLevelType w:val="multilevel"/>
    <w:tmpl w:val="E2B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2595D"/>
    <w:multiLevelType w:val="multilevel"/>
    <w:tmpl w:val="FBC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C10E5"/>
    <w:multiLevelType w:val="multilevel"/>
    <w:tmpl w:val="945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485894">
    <w:abstractNumId w:val="2"/>
  </w:num>
  <w:num w:numId="2" w16cid:durableId="125784254">
    <w:abstractNumId w:val="3"/>
  </w:num>
  <w:num w:numId="3" w16cid:durableId="866867900">
    <w:abstractNumId w:val="0"/>
  </w:num>
  <w:num w:numId="4" w16cid:durableId="122475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D3"/>
    <w:rsid w:val="000F68F4"/>
    <w:rsid w:val="003C1335"/>
    <w:rsid w:val="00413A55"/>
    <w:rsid w:val="004176B1"/>
    <w:rsid w:val="00431EE5"/>
    <w:rsid w:val="004E17F3"/>
    <w:rsid w:val="004E470C"/>
    <w:rsid w:val="00532FE6"/>
    <w:rsid w:val="005A3978"/>
    <w:rsid w:val="009434FD"/>
    <w:rsid w:val="00976156"/>
    <w:rsid w:val="009F4DCE"/>
    <w:rsid w:val="00A82580"/>
    <w:rsid w:val="00BE05D3"/>
    <w:rsid w:val="00C5638F"/>
    <w:rsid w:val="00F1464B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3AC1"/>
  <w15:chartTrackingRefBased/>
  <w15:docId w15:val="{C0F28CEB-8C1A-4C5B-B50D-E061F530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5D3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5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05D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575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56"/>
  </w:style>
  <w:style w:type="paragraph" w:styleId="Footer">
    <w:name w:val="footer"/>
    <w:basedOn w:val="Normal"/>
    <w:link w:val="FooterChar"/>
    <w:uiPriority w:val="99"/>
    <w:unhideWhenUsed/>
    <w:rsid w:val="0097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56"/>
  </w:style>
  <w:style w:type="character" w:styleId="FollowedHyperlink">
    <w:name w:val="FollowedHyperlink"/>
    <w:basedOn w:val="DefaultParagraphFont"/>
    <w:uiPriority w:val="99"/>
    <w:semiHidden/>
    <w:unhideWhenUsed/>
    <w:rsid w:val="000F6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kitche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robertsontrust.us8.list-manage.com/track/click?u=96fca4a34ec04ed1ad6b141c2&amp;id=ee1dac9f90&amp;e=4323ce3d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banhopekitch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anhopekitch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Catriona Emma</cp:lastModifiedBy>
  <cp:revision>3</cp:revision>
  <dcterms:created xsi:type="dcterms:W3CDTF">2023-11-09T16:00:00Z</dcterms:created>
  <dcterms:modified xsi:type="dcterms:W3CDTF">2023-11-17T10:01:00Z</dcterms:modified>
</cp:coreProperties>
</file>